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93" w:rsidRDefault="008E4493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D080F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FA4507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F93E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080F" w:rsidRPr="00F93E1A">
        <w:rPr>
          <w:rFonts w:ascii="Times New Roman" w:hAnsi="Times New Roman" w:cs="Times New Roman"/>
          <w:sz w:val="28"/>
          <w:szCs w:val="28"/>
        </w:rPr>
        <w:t>Покровско</w:t>
      </w:r>
      <w:r w:rsidR="00F93E1A" w:rsidRPr="00F93E1A">
        <w:rPr>
          <w:rFonts w:ascii="Times New Roman" w:hAnsi="Times New Roman" w:cs="Times New Roman"/>
          <w:sz w:val="28"/>
          <w:szCs w:val="28"/>
        </w:rPr>
        <w:t>е</w:t>
      </w:r>
      <w:r w:rsidR="00352B78" w:rsidRPr="00F93E1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93E1A" w:rsidRPr="00F93E1A">
        <w:rPr>
          <w:rFonts w:ascii="Times New Roman" w:hAnsi="Times New Roman" w:cs="Times New Roman"/>
          <w:sz w:val="28"/>
          <w:szCs w:val="28"/>
        </w:rPr>
        <w:t>е</w:t>
      </w:r>
      <w:r w:rsidR="00352B78" w:rsidRPr="00F93E1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93E1A" w:rsidRPr="00F93E1A">
        <w:rPr>
          <w:rFonts w:ascii="Times New Roman" w:hAnsi="Times New Roman" w:cs="Times New Roman"/>
          <w:sz w:val="28"/>
          <w:szCs w:val="28"/>
        </w:rPr>
        <w:t>е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CD080F">
        <w:rPr>
          <w:rFonts w:ascii="Times New Roman" w:hAnsi="Times New Roman" w:cs="Times New Roman"/>
          <w:sz w:val="28"/>
          <w:szCs w:val="28"/>
        </w:rPr>
        <w:t>Покровского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104">
        <w:rPr>
          <w:rFonts w:ascii="Times New Roman" w:hAnsi="Times New Roman" w:cs="Times New Roman"/>
          <w:sz w:val="28"/>
          <w:szCs w:val="28"/>
        </w:rPr>
        <w:t xml:space="preserve">№ 28 </w:t>
      </w:r>
      <w:r w:rsidR="00FA4507">
        <w:rPr>
          <w:rFonts w:ascii="Times New Roman" w:hAnsi="Times New Roman" w:cs="Times New Roman"/>
          <w:sz w:val="28"/>
          <w:szCs w:val="28"/>
        </w:rPr>
        <w:t>от 22.08.2016 г</w:t>
      </w:r>
      <w:r w:rsidR="004371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CD080F">
        <w:rPr>
          <w:rFonts w:ascii="Times New Roman" w:hAnsi="Times New Roman" w:cs="Times New Roman"/>
          <w:sz w:val="28"/>
          <w:szCs w:val="28"/>
        </w:rPr>
        <w:t>Покровского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Pr="00CD080F" w:rsidRDefault="006A3805" w:rsidP="00CD0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CD080F">
        <w:rPr>
          <w:rFonts w:ascii="Times New Roman" w:hAnsi="Times New Roman" w:cs="Times New Roman"/>
          <w:sz w:val="28"/>
          <w:szCs w:val="28"/>
        </w:rPr>
        <w:t>Покровского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CD080F">
        <w:rPr>
          <w:rFonts w:ascii="Times New Roman" w:hAnsi="Times New Roman" w:cs="Times New Roman"/>
          <w:sz w:val="28"/>
          <w:szCs w:val="28"/>
        </w:rPr>
        <w:t>Покровского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CD080F">
        <w:rPr>
          <w:rFonts w:ascii="Times New Roman" w:hAnsi="Times New Roman" w:cs="Times New Roman"/>
          <w:sz w:val="28"/>
          <w:szCs w:val="28"/>
        </w:rPr>
        <w:t>21</w:t>
      </w:r>
      <w:r w:rsidR="00352B78">
        <w:rPr>
          <w:rFonts w:ascii="Times New Roman" w:hAnsi="Times New Roman" w:cs="Times New Roman"/>
          <w:sz w:val="28"/>
          <w:szCs w:val="28"/>
        </w:rPr>
        <w:t>.</w:t>
      </w:r>
      <w:r w:rsidR="00CD080F">
        <w:rPr>
          <w:rFonts w:ascii="Times New Roman" w:hAnsi="Times New Roman" w:cs="Times New Roman"/>
          <w:sz w:val="28"/>
          <w:szCs w:val="28"/>
        </w:rPr>
        <w:t>06</w:t>
      </w:r>
      <w:r w:rsidR="00352B78">
        <w:rPr>
          <w:rFonts w:ascii="Times New Roman" w:hAnsi="Times New Roman" w:cs="Times New Roman"/>
          <w:sz w:val="28"/>
          <w:szCs w:val="28"/>
        </w:rPr>
        <w:t>.201</w:t>
      </w:r>
      <w:r w:rsidR="00CD080F">
        <w:rPr>
          <w:rFonts w:ascii="Times New Roman" w:hAnsi="Times New Roman" w:cs="Times New Roman"/>
          <w:sz w:val="28"/>
          <w:szCs w:val="28"/>
        </w:rPr>
        <w:t>6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</w:t>
      </w:r>
      <w:r w:rsidR="00437104">
        <w:rPr>
          <w:rFonts w:ascii="Times New Roman" w:hAnsi="Times New Roman" w:cs="Times New Roman"/>
          <w:sz w:val="28"/>
          <w:szCs w:val="28"/>
        </w:rPr>
        <w:t>.</w:t>
      </w:r>
      <w:r w:rsidRPr="006A3805">
        <w:rPr>
          <w:rFonts w:ascii="Times New Roman" w:hAnsi="Times New Roman" w:cs="Times New Roman"/>
          <w:sz w:val="28"/>
          <w:szCs w:val="28"/>
        </w:rPr>
        <w:t xml:space="preserve"> № </w:t>
      </w:r>
      <w:r w:rsidR="00CD080F">
        <w:rPr>
          <w:rFonts w:ascii="Times New Roman" w:hAnsi="Times New Roman" w:cs="Times New Roman"/>
          <w:sz w:val="28"/>
          <w:szCs w:val="28"/>
        </w:rPr>
        <w:t>18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Pr="00CD080F">
        <w:rPr>
          <w:rFonts w:ascii="Times New Roman" w:hAnsi="Times New Roman" w:cs="Times New Roman"/>
          <w:sz w:val="28"/>
          <w:szCs w:val="28"/>
        </w:rPr>
        <w:t>«</w:t>
      </w:r>
      <w:r w:rsidR="00CD080F" w:rsidRPr="00CD080F">
        <w:rPr>
          <w:rFonts w:ascii="Times New Roman" w:hAnsi="Times New Roman" w:cs="Times New Roman"/>
          <w:sz w:val="28"/>
          <w:szCs w:val="28"/>
        </w:rPr>
        <w:t>Об утверждении Положения о налоге на имущество физических лиц на территории муниципального образования Покровское сельское поселение Гагаринского района Смоленской области</w:t>
      </w:r>
      <w:r w:rsidRPr="00CD080F">
        <w:rPr>
          <w:rFonts w:ascii="Times New Roman" w:hAnsi="Times New Roman" w:cs="Times New Roman"/>
          <w:sz w:val="28"/>
          <w:szCs w:val="28"/>
        </w:rPr>
        <w:t>»</w:t>
      </w:r>
      <w:r w:rsidR="0043710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6A3805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CD080F">
        <w:rPr>
          <w:rFonts w:ascii="Times New Roman" w:hAnsi="Times New Roman" w:cs="Times New Roman"/>
          <w:sz w:val="28"/>
          <w:szCs w:val="28"/>
        </w:rPr>
        <w:t>Покровского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CD080F">
        <w:rPr>
          <w:rFonts w:ascii="Times New Roman" w:hAnsi="Times New Roman" w:cs="Times New Roman"/>
          <w:sz w:val="28"/>
          <w:szCs w:val="28"/>
        </w:rPr>
        <w:t>Покровского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737547">
        <w:rPr>
          <w:rFonts w:ascii="Times New Roman" w:hAnsi="Times New Roman" w:cs="Times New Roman"/>
          <w:sz w:val="28"/>
          <w:szCs w:val="28"/>
        </w:rPr>
        <w:t>1</w:t>
      </w:r>
      <w:r w:rsidR="00CD080F">
        <w:rPr>
          <w:rFonts w:ascii="Times New Roman" w:hAnsi="Times New Roman" w:cs="Times New Roman"/>
          <w:sz w:val="28"/>
          <w:szCs w:val="28"/>
        </w:rPr>
        <w:t>0</w:t>
      </w:r>
      <w:r w:rsidR="00737547">
        <w:rPr>
          <w:rFonts w:ascii="Times New Roman" w:hAnsi="Times New Roman" w:cs="Times New Roman"/>
          <w:sz w:val="28"/>
          <w:szCs w:val="28"/>
        </w:rPr>
        <w:t>.11.201</w:t>
      </w:r>
      <w:r w:rsidR="00CD080F">
        <w:rPr>
          <w:rFonts w:ascii="Times New Roman" w:hAnsi="Times New Roman" w:cs="Times New Roman"/>
          <w:sz w:val="28"/>
          <w:szCs w:val="28"/>
        </w:rPr>
        <w:t>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</w:t>
      </w:r>
      <w:r w:rsidR="00437104">
        <w:rPr>
          <w:rFonts w:ascii="Times New Roman" w:hAnsi="Times New Roman" w:cs="Times New Roman"/>
          <w:sz w:val="28"/>
          <w:szCs w:val="28"/>
        </w:rPr>
        <w:t>.</w:t>
      </w:r>
      <w:r w:rsidRPr="006A3805">
        <w:rPr>
          <w:rFonts w:ascii="Times New Roman" w:hAnsi="Times New Roman" w:cs="Times New Roman"/>
          <w:sz w:val="28"/>
          <w:szCs w:val="28"/>
        </w:rPr>
        <w:t xml:space="preserve"> № </w:t>
      </w:r>
      <w:r w:rsidR="00CD080F">
        <w:rPr>
          <w:rFonts w:ascii="Times New Roman" w:hAnsi="Times New Roman" w:cs="Times New Roman"/>
          <w:sz w:val="28"/>
          <w:szCs w:val="28"/>
        </w:rPr>
        <w:t xml:space="preserve">19 </w:t>
      </w:r>
      <w:r w:rsidRPr="006A3805">
        <w:rPr>
          <w:rFonts w:ascii="Times New Roman" w:hAnsi="Times New Roman" w:cs="Times New Roman"/>
          <w:sz w:val="28"/>
          <w:szCs w:val="28"/>
        </w:rPr>
        <w:t>«Об утверждении Положения «</w:t>
      </w:r>
      <w:r w:rsidR="00F93E1A">
        <w:rPr>
          <w:rFonts w:ascii="Times New Roman" w:hAnsi="Times New Roman" w:cs="Times New Roman"/>
          <w:bCs/>
          <w:sz w:val="28"/>
          <w:szCs w:val="28"/>
        </w:rPr>
        <w:t>О</w:t>
      </w:r>
      <w:r w:rsidR="00F93E1A" w:rsidRPr="00F93E1A">
        <w:rPr>
          <w:rFonts w:ascii="Times New Roman" w:hAnsi="Times New Roman" w:cs="Times New Roman"/>
          <w:bCs/>
          <w:sz w:val="28"/>
          <w:szCs w:val="28"/>
        </w:rPr>
        <w:t xml:space="preserve"> земельном налоге на территории муниципального образования Покровское сельское поселение Гагаринского района Смоленской области</w:t>
      </w:r>
      <w:r w:rsidRPr="006A3805">
        <w:rPr>
          <w:rFonts w:ascii="Times New Roman" w:hAnsi="Times New Roman" w:cs="Times New Roman"/>
          <w:sz w:val="28"/>
          <w:szCs w:val="28"/>
        </w:rPr>
        <w:t xml:space="preserve">» (с последующими изменениями)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310180">
        <w:rPr>
          <w:rFonts w:ascii="Times New Roman" w:hAnsi="Times New Roman" w:cs="Times New Roman"/>
          <w:sz w:val="28"/>
          <w:szCs w:val="28"/>
        </w:rPr>
        <w:t>1-8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 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89340E" w:rsidRDefault="00CD080F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40E"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="0089340E" w:rsidRPr="0089340E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 земельному налогу не осуществляется в отношении:</w:t>
      </w:r>
    </w:p>
    <w:p w:rsidR="00BF6CCD" w:rsidRPr="00BF6CCD" w:rsidRDefault="00BF6CC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BF6CCD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080F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3CC8">
        <w:rPr>
          <w:rFonts w:ascii="Times New Roman" w:hAnsi="Times New Roman" w:cs="Times New Roman"/>
          <w:sz w:val="28"/>
          <w:szCs w:val="28"/>
        </w:rPr>
        <w:tab/>
      </w:r>
    </w:p>
    <w:p w:rsidR="00CD080F" w:rsidRDefault="00CD080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</w:t>
      </w:r>
      <w:r w:rsidR="0043710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37104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813CC8" w:rsidRDefault="00CD080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</w:t>
      </w:r>
      <w:r w:rsidR="0043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37104">
        <w:rPr>
          <w:rFonts w:ascii="Times New Roman" w:hAnsi="Times New Roman" w:cs="Times New Roman"/>
          <w:sz w:val="28"/>
          <w:szCs w:val="28"/>
        </w:rPr>
        <w:t>З</w:t>
      </w:r>
      <w:r w:rsidRPr="004371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37104">
        <w:rPr>
          <w:rFonts w:ascii="Times New Roman" w:hAnsi="Times New Roman" w:cs="Times New Roman"/>
          <w:sz w:val="28"/>
          <w:szCs w:val="28"/>
        </w:rPr>
        <w:t>А. Данилова</w:t>
      </w:r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F93E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34C88"/>
    <w:rsid w:val="001D338E"/>
    <w:rsid w:val="00310180"/>
    <w:rsid w:val="00335C8B"/>
    <w:rsid w:val="00347BFD"/>
    <w:rsid w:val="00352B78"/>
    <w:rsid w:val="003B30F9"/>
    <w:rsid w:val="003D603A"/>
    <w:rsid w:val="00437104"/>
    <w:rsid w:val="004821FA"/>
    <w:rsid w:val="006A3805"/>
    <w:rsid w:val="006F4A83"/>
    <w:rsid w:val="00737547"/>
    <w:rsid w:val="007D2F1A"/>
    <w:rsid w:val="00813CC8"/>
    <w:rsid w:val="0089340E"/>
    <w:rsid w:val="008C7C7B"/>
    <w:rsid w:val="008E4493"/>
    <w:rsid w:val="009B0915"/>
    <w:rsid w:val="009C3FF7"/>
    <w:rsid w:val="00A310B0"/>
    <w:rsid w:val="00BC71BD"/>
    <w:rsid w:val="00BF6CCD"/>
    <w:rsid w:val="00C3472D"/>
    <w:rsid w:val="00C67C80"/>
    <w:rsid w:val="00CD080F"/>
    <w:rsid w:val="00CD201A"/>
    <w:rsid w:val="00D34EFE"/>
    <w:rsid w:val="00DC03B1"/>
    <w:rsid w:val="00DF405F"/>
    <w:rsid w:val="00E90F3D"/>
    <w:rsid w:val="00EA4DC6"/>
    <w:rsid w:val="00F1646E"/>
    <w:rsid w:val="00F774FD"/>
    <w:rsid w:val="00F93E1A"/>
    <w:rsid w:val="00FA0AC6"/>
    <w:rsid w:val="00FA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095A-EDC6-480F-A011-919C71A3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24</cp:revision>
  <cp:lastPrinted>2017-04-07T06:23:00Z</cp:lastPrinted>
  <dcterms:created xsi:type="dcterms:W3CDTF">2017-03-31T07:41:00Z</dcterms:created>
  <dcterms:modified xsi:type="dcterms:W3CDTF">2019-03-18T06:34:00Z</dcterms:modified>
</cp:coreProperties>
</file>